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87F4CC">
      <w:pPr>
        <w:jc w:val="right"/>
        <w:rPr>
          <w:rFonts w:hint="default"/>
        </w:rPr>
      </w:pPr>
      <w:r>
        <w:rPr>
          <w:rFonts w:hint="default"/>
        </w:rPr>
        <w:t>最后更新于2025年</w:t>
      </w:r>
      <w:r>
        <w:rPr>
          <w:rFonts w:hint="eastAsia"/>
          <w:lang w:val="en-US" w:eastAsia="zh-CN"/>
        </w:rPr>
        <w:t>9</w:t>
      </w:r>
      <w:r>
        <w:rPr>
          <w:rFonts w:hint="default"/>
        </w:rPr>
        <w:t>月</w:t>
      </w:r>
    </w:p>
    <w:p w14:paraId="4F3C0ACF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孟加拉签证 - 游客落地签</w:t>
      </w:r>
    </w:p>
    <w:p w14:paraId="1E9BD2EF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落地孟加拉，进机场门2个柜台</w:t>
      </w:r>
    </w:p>
    <w:p w14:paraId="08A25C17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落地签缴费窗口会兑换汇率后缴费，找零。</w:t>
      </w:r>
    </w:p>
    <w:p w14:paraId="2C8D35AB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隔壁交缴费单，申请落地签（酒店/电话/往返机票要提供）</w:t>
      </w:r>
    </w:p>
    <w:p w14:paraId="7FAA80BE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bookmarkStart w:id="0" w:name="_GoBack"/>
      <w:bookmarkEnd w:id="0"/>
    </w:p>
    <w:p w14:paraId="1E6E635E">
      <w:pPr>
        <w:pStyle w:val="2"/>
        <w:bidi w:val="0"/>
        <w:rPr>
          <w:rFonts w:hint="default" w:eastAsiaTheme="minorEastAsia"/>
          <w:lang w:val="en-US" w:eastAsia="zh-CN"/>
        </w:rPr>
      </w:pPr>
      <w:r>
        <w:rPr>
          <w:rFonts w:hint="default"/>
        </w:rPr>
        <w:t>货币</w:t>
      </w:r>
      <w:r>
        <w:rPr>
          <w:rFonts w:hint="eastAsia"/>
          <w:lang w:val="en-US" w:eastAsia="zh-CN"/>
        </w:rPr>
        <w:t xml:space="preserve"> &amp; Sim卡</w:t>
      </w:r>
    </w:p>
    <w:p w14:paraId="67793FFF">
      <w:pPr>
        <w:widowControl w:val="0"/>
        <w:numPr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机场汇率人民币只差0.5，美金1，哪里换都差不多。行李转盘处，机场内等。</w:t>
      </w:r>
    </w:p>
    <w:p w14:paraId="035BFA42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电话卡 - 机场偏贵</w:t>
      </w:r>
    </w:p>
    <w:p w14:paraId="065EDFC9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没有网路怎么操作</w:t>
      </w:r>
    </w:p>
    <w:p w14:paraId="4BA52A46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出门，前面国旗，有天桥，过天桥看到火车站，买票最后一站到达卡室内。</w:t>
      </w:r>
    </w:p>
    <w:p w14:paraId="192F381D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下车站，拖行李/打车去买 [1km] </w:t>
      </w:r>
    </w:p>
    <w:p w14:paraId="50AB3E18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Ps. 可提前下载谷歌离线地图并找好电话营业厅</w:t>
      </w:r>
    </w:p>
    <w:p w14:paraId="002E46A0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01E016AF">
      <w:pPr>
        <w:pStyle w:val="2"/>
        <w:bidi w:val="0"/>
        <w:rPr>
          <w:rFonts w:hint="default" w:eastAsiaTheme="minorEastAsia"/>
          <w:lang w:val="en-US" w:eastAsia="zh-CN"/>
        </w:rPr>
      </w:pPr>
      <w:r>
        <w:rPr>
          <w:rFonts w:hint="default"/>
        </w:rPr>
        <w:t>语言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交通</w:t>
      </w:r>
    </w:p>
    <w:p w14:paraId="4812664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很多大学生会说英文，有很多热情的人会帮忙</w:t>
      </w:r>
    </w:p>
    <w:p w14:paraId="4CF617C7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5A1F5E41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孟加拉达卡巴士很多，但是很挤。</w:t>
      </w:r>
    </w:p>
    <w:p w14:paraId="6D7C452E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打车，uber可选较少，因为孟加拉文盲很多，智能手机也不是人人都有。（买电话卡时注册好uber，不行就麻烦国外的朋友帮忙收验证码)，参考价格可以。-</w:t>
      </w:r>
    </w:p>
    <w:p w14:paraId="114B9EB1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4E5BE7FA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人力/电三轮 大概覆盖1-6km  / CNG油三轮，距离不限</w:t>
      </w:r>
    </w:p>
    <w:p w14:paraId="1DD0CE45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3A135462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跨城交通：</w:t>
      </w:r>
    </w:p>
    <w:p w14:paraId="360C03C0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能买火车就火车，最舒适，安全。但网站/app,需要id才能看班次时间，窗口去买票进场没有。黑市买会贵</w:t>
      </w:r>
    </w:p>
    <w:p w14:paraId="4CD40CD4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飞机，有时候达卡-sylhet 147，但只有达卡有飞机飞往别的城市。</w:t>
      </w:r>
    </w:p>
    <w:p w14:paraId="0CA2E491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巴士跨城， 非常多，基本随到随走，有些巴士公司车好些，价格贵几十达卡。- 但孟加拉路况比较差，全是灰。也有空调车，但班次少，时间固定，比如Sreemangal到chitagom 1周2班。</w:t>
      </w:r>
    </w:p>
    <w:p w14:paraId="4BDBA9F5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72FCDA67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离开达卡后我发现常见路线都有拼车，便宜。- 可以问其他乘客。</w:t>
      </w:r>
    </w:p>
    <w:p w14:paraId="48DF4C51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67DEBDF4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住宿</w:t>
      </w:r>
    </w:p>
    <w:p w14:paraId="11573BA5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房间附近一般都有旅店，现场定便宜，提前打电话确认有无房间。</w:t>
      </w:r>
    </w:p>
    <w:p w14:paraId="6C2B18D1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6E5C8D67"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食物</w:t>
      </w:r>
    </w:p>
    <w:p w14:paraId="6E261C21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喝过路边摊的茶，路边的小饭店，吃饭的地方都有洗手池， 肥皂。20人民币就能吃的很好</w:t>
      </w:r>
    </w:p>
    <w:p w14:paraId="3384816C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452C0FAC"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孟加拉的印象</w:t>
      </w:r>
    </w:p>
    <w:p w14:paraId="2A0B59CA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孟加拉达卡因为人口，政府等问题的确脏乱差，酒店破旧还不便宜，被子上脏，马路坑坑洼洼的。但并不是人懒惰，机会吧。网上的意见是个参考，做好防范自己去体验。</w:t>
      </w:r>
    </w:p>
    <w:p w14:paraId="007B82C9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394B3D32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但我去了12个城市。遇到很多意想不到的事，人特别热情，平时旅行我不喜欢和人交流，不想麻烦别人，拖累我的进度。但孟加拉不得不交流，帮我付车费，买单的人。 </w:t>
      </w:r>
    </w:p>
    <w:p w14:paraId="61AE476C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当然有的人带路是为了喝茶，小费之类的。20达卡才1块多。</w:t>
      </w:r>
    </w:p>
    <w:p w14:paraId="4295731D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1041985A">
      <w:pPr>
        <w:widowControl w:val="0"/>
        <w:numPr>
          <w:ilvl w:val="0"/>
          <w:numId w:val="0"/>
        </w:numPr>
        <w:jc w:val="both"/>
        <w:rPr>
          <w:rFonts w:hint="default"/>
          <w:lang w:val="es-ES" w:eastAsia="zh-CN"/>
        </w:rPr>
      </w:pPr>
      <w:r>
        <w:rPr>
          <w:rFonts w:hint="eastAsia"/>
          <w:lang w:val="en-US" w:eastAsia="zh-CN"/>
        </w:rPr>
        <w:t>建议准备些笔，不含糖的糖果。 可以送给小朋友/或者要东西的小朋友。</w:t>
      </w:r>
    </w:p>
    <w:p w14:paraId="2FCD38C3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5C21D0C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.AppleSystemUIFon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A7F69BC"/>
    <w:rsid w:val="27F1F42A"/>
    <w:rsid w:val="7FDF3A77"/>
    <w:rsid w:val="B1FBCB5E"/>
    <w:rsid w:val="BEE37939"/>
    <w:rsid w:val="DA7F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asciiTheme="minorAscii" w:hAnsiTheme="minorAscii"/>
      <w:b/>
      <w:bCs/>
      <w:kern w:val="44"/>
      <w:sz w:val="36"/>
      <w:szCs w:val="44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11</TotalTime>
  <ScaleCrop>false</ScaleCrop>
  <LinksUpToDate>false</LinksUpToDate>
  <CharactersWithSpaces>0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2025-07-06T05:11:00Z</dcterms:created>
  <dc:creator>Arthur</dc:creator>
  <cp:lastModifiedBy>Arthur</cp:lastModifiedBy>
  <dcterms:modified xsi:type="dcterms:W3CDTF">2025-09-23T21:37:15Z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1033-7.3.1.8967</vt:lpwstr>
  </property>
  <property fmtid="{D5CDD505-2E9C-101B-9397-08002B2CF9AE}" pid="3" name="ICV">
    <vt:lpwstr>9846EA3B8E7DE2EAF9D2676860FA899C_41</vt:lpwstr>
  </property>
</Properties>
</file>